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A5" w:rsidRPr="00D75338" w:rsidRDefault="002F33D4">
      <w:pPr>
        <w:jc w:val="center"/>
        <w:rPr>
          <w:rFonts w:ascii="方正小标宋简体" w:eastAsia="方正小标宋简体" w:hAnsi="黑体" w:cs="黑体"/>
          <w:color w:val="000000"/>
          <w:sz w:val="44"/>
          <w:szCs w:val="44"/>
        </w:rPr>
      </w:pPr>
      <w:r w:rsidRPr="00D75338">
        <w:rPr>
          <w:rFonts w:ascii="方正小标宋简体" w:eastAsia="方正小标宋简体" w:hAnsi="黑体" w:cs="黑体" w:hint="eastAsia"/>
          <w:color w:val="000000"/>
          <w:sz w:val="44"/>
          <w:szCs w:val="44"/>
        </w:rPr>
        <w:t>无锡太湖学院</w:t>
      </w:r>
    </w:p>
    <w:p w:rsidR="004D4BA5" w:rsidRDefault="002F33D4">
      <w:pPr>
        <w:jc w:val="center"/>
        <w:rPr>
          <w:rFonts w:ascii="方正小标宋简体" w:eastAsia="方正小标宋简体" w:hAnsi="黑体" w:cs="黑体"/>
          <w:color w:val="000000"/>
          <w:sz w:val="44"/>
          <w:szCs w:val="44"/>
        </w:rPr>
      </w:pPr>
      <w:r w:rsidRPr="00D75338">
        <w:rPr>
          <w:rFonts w:ascii="方正小标宋简体" w:eastAsia="方正小标宋简体" w:hAnsi="黑体" w:cs="黑体" w:hint="eastAsia"/>
          <w:color w:val="000000"/>
          <w:sz w:val="44"/>
          <w:szCs w:val="44"/>
        </w:rPr>
        <w:t>关于2018年课程教学大纲修订工作的通知</w:t>
      </w:r>
    </w:p>
    <w:p w:rsidR="000A3CA4" w:rsidRPr="000A3CA4" w:rsidRDefault="000A3CA4">
      <w:pPr>
        <w:jc w:val="center"/>
        <w:rPr>
          <w:rFonts w:ascii="方正小标宋简体" w:eastAsia="方正小标宋简体" w:hAnsi="黑体" w:cs="黑体"/>
          <w:color w:val="000000"/>
          <w:sz w:val="44"/>
          <w:szCs w:val="44"/>
        </w:rPr>
      </w:pPr>
      <w:r>
        <w:rPr>
          <w:rFonts w:ascii="仿宋_GB2312" w:eastAsia="仿宋_GB2312" w:hint="eastAsia"/>
          <w:color w:val="333333"/>
          <w:sz w:val="32"/>
          <w:szCs w:val="32"/>
          <w:shd w:val="clear" w:color="auto" w:fill="FFFFFF"/>
        </w:rPr>
        <w:t>锡太院教通[2018]38号</w:t>
      </w:r>
    </w:p>
    <w:p w:rsidR="004D4BA5" w:rsidRPr="00D75338" w:rsidRDefault="002F33D4">
      <w:pPr>
        <w:rPr>
          <w:rFonts w:ascii="仿宋_GB2312" w:eastAsia="仿宋_GB2312" w:hAnsi="仿宋" w:cs="仿宋"/>
          <w:color w:val="00000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sz w:val="32"/>
          <w:szCs w:val="32"/>
        </w:rPr>
        <w:t>各二级学院：</w:t>
      </w:r>
    </w:p>
    <w:p w:rsidR="004D4BA5" w:rsidRPr="00D75338" w:rsidRDefault="002F33D4" w:rsidP="00D75338">
      <w:pPr>
        <w:ind w:firstLineChars="200"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sz w:val="32"/>
          <w:szCs w:val="32"/>
        </w:rPr>
        <w:t>课程教学大纲是实施专业培养、实现培养目标的指导性文件，也是编写教材、组织教学、考核学生学业成绩和教师教学质量的主要依据和重要标准。为配合2018年各专业人才培养方案的修订（调整），保证我校人才培养目标和培养过程相统一，规范课程教学内容和要求，现布置课程教学大纲修订工作，有关事项通知如下：</w:t>
      </w:r>
    </w:p>
    <w:p w:rsidR="004D4BA5" w:rsidRPr="00D75338" w:rsidRDefault="002F33D4" w:rsidP="00D75338">
      <w:pPr>
        <w:ind w:firstLineChars="200" w:firstLine="643"/>
        <w:rPr>
          <w:rFonts w:ascii="仿宋_GB2312" w:eastAsia="仿宋_GB2312" w:hAnsi="仿宋" w:cs="仿宋"/>
          <w:b/>
          <w:bCs/>
          <w:color w:val="00000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b/>
          <w:bCs/>
          <w:color w:val="000000"/>
          <w:sz w:val="32"/>
          <w:szCs w:val="32"/>
        </w:rPr>
        <w:t>一、修订范围</w:t>
      </w:r>
    </w:p>
    <w:p w:rsidR="004D4BA5" w:rsidRPr="00D75338" w:rsidRDefault="002F33D4" w:rsidP="00D75338">
      <w:pPr>
        <w:ind w:firstLineChars="200"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sz w:val="32"/>
          <w:szCs w:val="32"/>
        </w:rPr>
        <w:t>2018年人才培养方案进行了修订（调整）的各专业（</w:t>
      </w:r>
      <w:proofErr w:type="gramStart"/>
      <w:r w:rsidRPr="00D75338">
        <w:rPr>
          <w:rFonts w:ascii="仿宋_GB2312" w:eastAsia="仿宋_GB2312" w:hAnsi="仿宋" w:cs="仿宋" w:hint="eastAsia"/>
          <w:color w:val="000000"/>
          <w:sz w:val="32"/>
          <w:szCs w:val="32"/>
        </w:rPr>
        <w:t>含专转本</w:t>
      </w:r>
      <w:proofErr w:type="gramEnd"/>
      <w:r w:rsidRPr="00D75338">
        <w:rPr>
          <w:rFonts w:ascii="仿宋_GB2312" w:eastAsia="仿宋_GB2312" w:hAnsi="仿宋" w:cs="仿宋" w:hint="eastAsia"/>
          <w:color w:val="000000"/>
          <w:sz w:val="32"/>
          <w:szCs w:val="32"/>
        </w:rPr>
        <w:t>专业）课程教学大纲，尤其是进行了调整的课程教学大纲。</w:t>
      </w:r>
    </w:p>
    <w:p w:rsidR="004D4BA5" w:rsidRPr="00D75338" w:rsidRDefault="002F33D4" w:rsidP="00D75338">
      <w:pPr>
        <w:ind w:firstLineChars="200" w:firstLine="643"/>
        <w:rPr>
          <w:rFonts w:ascii="仿宋_GB2312" w:eastAsia="仿宋_GB2312" w:hAnsi="仿宋" w:cs="仿宋"/>
          <w:b/>
          <w:bCs/>
          <w:color w:val="00000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b/>
          <w:bCs/>
          <w:color w:val="000000"/>
          <w:sz w:val="32"/>
          <w:szCs w:val="32"/>
        </w:rPr>
        <w:t>二、修订要求</w:t>
      </w:r>
    </w:p>
    <w:p w:rsidR="00370830" w:rsidRPr="00D75338" w:rsidRDefault="002F33D4" w:rsidP="00F565A7">
      <w:pPr>
        <w:numPr>
          <w:ilvl w:val="0"/>
          <w:numId w:val="1"/>
        </w:numPr>
        <w:ind w:firstLine="560"/>
        <w:rPr>
          <w:rFonts w:ascii="仿宋_GB2312" w:eastAsia="仿宋_GB2312" w:hAnsi="仿宋" w:cs="仿宋"/>
          <w:color w:val="000000" w:themeColor="text1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sz w:val="32"/>
          <w:szCs w:val="32"/>
        </w:rPr>
        <w:t>根据我校高素质</w:t>
      </w:r>
      <w:r w:rsidRPr="00D75338">
        <w:rPr>
          <w:rFonts w:ascii="仿宋_GB2312" w:eastAsia="仿宋_GB2312" w:hAnsi="仿宋" w:hint="eastAsia"/>
          <w:sz w:val="32"/>
          <w:szCs w:val="32"/>
        </w:rPr>
        <w:t>应用型人才培养目标和</w:t>
      </w:r>
      <w:r w:rsidRPr="00D75338">
        <w:rPr>
          <w:rFonts w:ascii="仿宋_GB2312" w:eastAsia="仿宋_GB2312" w:hAnsi="仿宋" w:cs="仿宋" w:hint="eastAsia"/>
          <w:color w:val="000000"/>
          <w:sz w:val="32"/>
          <w:szCs w:val="32"/>
        </w:rPr>
        <w:t>“本科水平，一专多能”培养规格，</w:t>
      </w:r>
      <w:r w:rsidRPr="00D75338">
        <w:rPr>
          <w:rFonts w:ascii="仿宋_GB2312" w:eastAsia="仿宋_GB2312" w:hAnsi="仿宋" w:hint="eastAsia"/>
          <w:sz w:val="32"/>
          <w:szCs w:val="32"/>
        </w:rPr>
        <w:t>各专业要对课程教学大纲进行调整，进一步突出应用</w:t>
      </w:r>
      <w:r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>型人才培养的特点。</w:t>
      </w:r>
    </w:p>
    <w:p w:rsidR="004D4BA5" w:rsidRPr="00D75338" w:rsidRDefault="00AF4A92" w:rsidP="003615F5">
      <w:pPr>
        <w:numPr>
          <w:ilvl w:val="0"/>
          <w:numId w:val="1"/>
        </w:numPr>
        <w:ind w:firstLine="560"/>
        <w:rPr>
          <w:rFonts w:ascii="仿宋_GB2312" w:eastAsia="仿宋_GB2312" w:hAnsi="仿宋" w:cs="仿宋"/>
          <w:color w:val="000000" w:themeColor="text1"/>
          <w:kern w:val="0"/>
          <w:sz w:val="32"/>
          <w:szCs w:val="32"/>
        </w:rPr>
      </w:pPr>
      <w:r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>为贯彻习近平总书记在全国高校思想政治工作会议上强调的</w:t>
      </w:r>
      <w:r w:rsidR="00E13FAF"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 xml:space="preserve"> </w:t>
      </w:r>
      <w:r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>“要用好课堂教学这个主渠道，各类课程都要与思想政治理论课同向同行，形成协同效应”，在修订大纲中，</w:t>
      </w:r>
      <w:r w:rsidR="00E13FAF"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应</w:t>
      </w:r>
      <w:r w:rsidR="00147F77"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>根据课程特点，以不同</w:t>
      </w:r>
      <w:r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>方式体现</w:t>
      </w:r>
      <w:r w:rsidR="00147F77"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>“课程思政”</w:t>
      </w:r>
      <w:r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>，实施</w:t>
      </w:r>
      <w:r w:rsidR="003615F5"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>全课程育人</w:t>
      </w:r>
      <w:r w:rsidR="00C03504" w:rsidRPr="00D75338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</w:p>
    <w:p w:rsidR="004D4BA5" w:rsidRPr="00D75338" w:rsidRDefault="002F33D4" w:rsidP="00D75338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color w:val="000000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根据2018年专转本人才培养方案，制定或完善2018年专转本招生专业各课程的教学大纲，要求与普通专业的课程教学大纲一致，采用相同的模板</w:t>
      </w:r>
      <w:r w:rsidRPr="00D75338">
        <w:rPr>
          <w:rFonts w:ascii="仿宋_GB2312" w:eastAsia="仿宋_GB2312" w:hAnsi="仿宋" w:cs="仿宋" w:hint="eastAsia"/>
          <w:kern w:val="0"/>
          <w:sz w:val="32"/>
          <w:szCs w:val="32"/>
        </w:rPr>
        <w:t>（见附件）</w:t>
      </w: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。</w:t>
      </w:r>
    </w:p>
    <w:p w:rsidR="004D4BA5" w:rsidRPr="00D75338" w:rsidRDefault="002F33D4" w:rsidP="00D75338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color w:val="000000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查找和修改2016版课程教学大纲中的各种问题，如1）是否符合本专业人才培养方案的精神；2）是否使用了正确的模板；3）学分学时是否成比例对应；4）是否去除了所有模板的辅助填写说明、不必要的空格；5）是否存在序号排列错误、标点错误，等等。针对存在的问题，同时参考最新的课程教学大纲模板（见附件），各二级学院要组织力量进行认真全面修改。</w:t>
      </w:r>
    </w:p>
    <w:p w:rsidR="004D4BA5" w:rsidRPr="00D75338" w:rsidRDefault="002F33D4" w:rsidP="00D75338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color w:val="000000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在全面修改基础上，各二级学院组织</w:t>
      </w:r>
      <w:r w:rsidR="00FC7E80"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校内专家（原则上具有副高及以上职称），就教学大纲的主要内容等方面</w:t>
      </w: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进行审阅，提出修改意见。</w:t>
      </w:r>
    </w:p>
    <w:p w:rsidR="004D4BA5" w:rsidRPr="00D75338" w:rsidRDefault="002F33D4" w:rsidP="00D75338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bCs/>
          <w:color w:val="000000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在校内专家审阅基础上，各二级学院组织校外专家，对课程教学大纲进行审核（主要是大纲的内容），并提出修改意见。</w:t>
      </w:r>
    </w:p>
    <w:p w:rsidR="004D4BA5" w:rsidRPr="00D75338" w:rsidRDefault="002F33D4" w:rsidP="00D75338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bCs/>
          <w:color w:val="000000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各二级学院要结合校内外专家意见，对各课程教学大纲进行最后的修订完善（包括形式与内容）。</w:t>
      </w:r>
    </w:p>
    <w:p w:rsidR="00CB5CAF" w:rsidRPr="00D75338" w:rsidRDefault="00CB5CAF" w:rsidP="00CB5CAF">
      <w:pPr>
        <w:numPr>
          <w:ilvl w:val="0"/>
          <w:numId w:val="1"/>
        </w:numPr>
        <w:ind w:firstLine="560"/>
        <w:rPr>
          <w:rFonts w:ascii="仿宋_GB2312" w:eastAsia="仿宋_GB2312" w:hAnsi="仿宋" w:cs="仿宋"/>
          <w:bCs/>
          <w:color w:val="000000" w:themeColor="text1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 w:themeColor="text1"/>
          <w:kern w:val="0"/>
          <w:sz w:val="32"/>
          <w:szCs w:val="32"/>
        </w:rPr>
        <w:t>其他要求参照《无锡太湖学院</w:t>
      </w:r>
      <w:r w:rsidR="005E46FE">
        <w:rPr>
          <w:rFonts w:ascii="仿宋_GB2312" w:eastAsia="仿宋_GB2312" w:hAnsi="仿宋" w:cs="仿宋" w:hint="eastAsia"/>
          <w:color w:val="000000" w:themeColor="text1"/>
          <w:kern w:val="0"/>
          <w:sz w:val="32"/>
          <w:szCs w:val="32"/>
        </w:rPr>
        <w:t>课程</w:t>
      </w:r>
      <w:r w:rsidRPr="00D75338">
        <w:rPr>
          <w:rFonts w:ascii="仿宋_GB2312" w:eastAsia="仿宋_GB2312" w:hAnsi="仿宋" w:cs="仿宋" w:hint="eastAsia"/>
          <w:color w:val="000000" w:themeColor="text1"/>
          <w:kern w:val="0"/>
          <w:sz w:val="32"/>
          <w:szCs w:val="32"/>
        </w:rPr>
        <w:t>教学大纲修订规范》（见附件）执行。</w:t>
      </w:r>
    </w:p>
    <w:p w:rsidR="004D4BA5" w:rsidRPr="00D75338" w:rsidRDefault="002F33D4" w:rsidP="00D75338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bCs/>
          <w:color w:val="000000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lastRenderedPageBreak/>
        <w:t>全校各类公共课教学大纲的修订根据以上要求进行。</w:t>
      </w:r>
    </w:p>
    <w:p w:rsidR="00F94DFE" w:rsidRPr="00D75338" w:rsidRDefault="00F94DFE" w:rsidP="00D75338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bCs/>
          <w:color w:val="000000" w:themeColor="text1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 w:themeColor="text1"/>
          <w:kern w:val="0"/>
          <w:sz w:val="32"/>
          <w:szCs w:val="32"/>
        </w:rPr>
        <w:t>实践教学环节的教学大纲模板有所微调，教务处将另行下文通知。</w:t>
      </w:r>
    </w:p>
    <w:p w:rsidR="004D4BA5" w:rsidRPr="00D75338" w:rsidRDefault="002F33D4">
      <w:pPr>
        <w:rPr>
          <w:rFonts w:ascii="仿宋_GB2312" w:eastAsia="仿宋_GB2312" w:hAnsi="仿宋" w:cs="仿宋"/>
          <w:b/>
          <w:bCs/>
          <w:color w:val="000000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b/>
          <w:bCs/>
          <w:color w:val="000000"/>
          <w:kern w:val="0"/>
          <w:sz w:val="32"/>
          <w:szCs w:val="32"/>
        </w:rPr>
        <w:t xml:space="preserve">    三、材料提交</w:t>
      </w:r>
    </w:p>
    <w:p w:rsidR="004D4BA5" w:rsidRPr="00D75338" w:rsidRDefault="002F33D4" w:rsidP="00D75338">
      <w:pPr>
        <w:ind w:firstLineChars="200" w:firstLine="640"/>
        <w:rPr>
          <w:rFonts w:ascii="仿宋_GB2312" w:eastAsia="仿宋_GB2312" w:hAnsi="仿宋" w:cs="仿宋"/>
          <w:color w:val="000000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各专业课程教学大纲（含专转本）和全校各类公共课教学大纲修订工作的完成时间均</w:t>
      </w:r>
      <w:r w:rsidRPr="00D75338">
        <w:rPr>
          <w:rFonts w:ascii="仿宋_GB2312" w:eastAsia="仿宋_GB2312" w:hAnsi="仿宋" w:cs="仿宋" w:hint="eastAsia"/>
          <w:kern w:val="0"/>
          <w:sz w:val="32"/>
          <w:szCs w:val="32"/>
        </w:rPr>
        <w:t>为8月1日。</w:t>
      </w: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修订后，各学院以专业为单位做好可随时装订成册的准备。</w:t>
      </w:r>
    </w:p>
    <w:p w:rsidR="004D4BA5" w:rsidRPr="00D75338" w:rsidRDefault="002F33D4" w:rsidP="00D75338">
      <w:pPr>
        <w:ind w:firstLineChars="200" w:firstLine="640"/>
        <w:rPr>
          <w:rFonts w:ascii="仿宋_GB2312" w:eastAsia="仿宋_GB2312" w:hAnsi="仿宋" w:cs="仿宋"/>
          <w:color w:val="000000"/>
          <w:kern w:val="0"/>
          <w:sz w:val="32"/>
          <w:szCs w:val="32"/>
        </w:rPr>
      </w:pP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装订成册后，各专业</w:t>
      </w:r>
      <w:r w:rsidRPr="00D75338">
        <w:rPr>
          <w:rFonts w:ascii="仿宋_GB2312" w:eastAsia="仿宋_GB2312" w:hAnsi="仿宋" w:cs="仿宋" w:hint="eastAsia"/>
          <w:bCs/>
          <w:color w:val="000000"/>
          <w:kern w:val="0"/>
          <w:sz w:val="32"/>
          <w:szCs w:val="32"/>
        </w:rPr>
        <w:t>一式三份纸质版和全套的电子版，提交教务处教学建设与质量监督科（六号楼B101）。全校</w:t>
      </w:r>
      <w:r w:rsidRPr="00D75338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各类公共课教学大纲修订后提交全套的电子版，由教务处统一装订成册。</w:t>
      </w:r>
    </w:p>
    <w:p w:rsidR="004D4BA5" w:rsidRPr="008F4D95" w:rsidRDefault="002F33D4" w:rsidP="008F4D95">
      <w:pPr>
        <w:ind w:firstLineChars="200" w:firstLine="640"/>
        <w:jc w:val="left"/>
        <w:rPr>
          <w:rFonts w:ascii="仿宋_GB2312" w:eastAsia="仿宋_GB2312" w:hAnsi="仿宋" w:cs="仿宋"/>
          <w:color w:val="0000FF"/>
          <w:kern w:val="0"/>
          <w:sz w:val="32"/>
          <w:szCs w:val="32"/>
        </w:rPr>
      </w:pPr>
      <w:r w:rsidRPr="008F4D95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>联系人：王敏</w:t>
      </w:r>
      <w:r w:rsidR="00D75338" w:rsidRPr="008F4D95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 xml:space="preserve"> </w:t>
      </w:r>
      <w:r w:rsidRPr="008F4D95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>电话：18912389053</w:t>
      </w:r>
      <w:r w:rsidR="00D75338" w:rsidRPr="008F4D95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 xml:space="preserve"> </w:t>
      </w:r>
      <w:r w:rsidRPr="008F4D95">
        <w:rPr>
          <w:rFonts w:ascii="仿宋_GB2312" w:eastAsia="仿宋_GB2312" w:hAnsi="仿宋" w:cs="仿宋" w:hint="eastAsia"/>
          <w:bCs/>
          <w:color w:val="000000"/>
          <w:kern w:val="0"/>
          <w:sz w:val="32"/>
          <w:szCs w:val="32"/>
        </w:rPr>
        <w:t>邮箱</w:t>
      </w:r>
      <w:hyperlink r:id="rId9" w:history="1">
        <w:r w:rsidR="00D75338" w:rsidRPr="008F4D95">
          <w:rPr>
            <w:rStyle w:val="a7"/>
            <w:rFonts w:ascii="仿宋_GB2312" w:eastAsia="仿宋_GB2312" w:hAnsi="仿宋" w:cs="仿宋" w:hint="eastAsia"/>
            <w:kern w:val="0"/>
            <w:sz w:val="32"/>
            <w:szCs w:val="32"/>
          </w:rPr>
          <w:t>001070@wxu.edu.cn</w:t>
        </w:r>
      </w:hyperlink>
    </w:p>
    <w:p w:rsidR="004D4BA5" w:rsidRPr="00D75338" w:rsidRDefault="004D4BA5">
      <w:pPr>
        <w:rPr>
          <w:rFonts w:ascii="仿宋_GB2312" w:eastAsia="仿宋_GB2312" w:hAnsi="仿宋" w:cs="仿宋"/>
          <w:color w:val="0000FF"/>
          <w:kern w:val="0"/>
          <w:sz w:val="32"/>
          <w:szCs w:val="32"/>
        </w:rPr>
      </w:pPr>
    </w:p>
    <w:p w:rsidR="004D4BA5" w:rsidRPr="00D75338" w:rsidRDefault="002F33D4">
      <w:pPr>
        <w:rPr>
          <w:rFonts w:ascii="仿宋_GB2312" w:eastAsia="仿宋_GB2312" w:hAnsi="仿宋" w:cs="仿宋"/>
          <w:color w:val="333333"/>
          <w:kern w:val="0"/>
          <w:sz w:val="32"/>
          <w:szCs w:val="32"/>
        </w:rPr>
      </w:pPr>
      <w:r w:rsidRPr="00D75338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 </w:t>
      </w:r>
      <w:r w:rsidRPr="00D75338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 xml:space="preserve">                       </w:t>
      </w:r>
      <w:r w:rsidRPr="00D75338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 </w:t>
      </w:r>
      <w:bookmarkStart w:id="0" w:name="_GoBack"/>
      <w:bookmarkEnd w:id="0"/>
      <w:r w:rsidRPr="00D75338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  </w:t>
      </w:r>
      <w:r w:rsidRPr="00D75338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 xml:space="preserve"> </w:t>
      </w:r>
      <w:r w:rsidRPr="00D75338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 </w:t>
      </w:r>
      <w:r w:rsidRPr="00D75338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 xml:space="preserve"> </w:t>
      </w:r>
      <w:r w:rsidR="008F4D95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 xml:space="preserve">   </w:t>
      </w:r>
      <w:r w:rsidRPr="00D75338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 xml:space="preserve"> 教务处</w:t>
      </w:r>
    </w:p>
    <w:p w:rsidR="004D4BA5" w:rsidRDefault="003B6138" w:rsidP="00D75338">
      <w:pPr>
        <w:ind w:firstLineChars="1100" w:firstLine="3520"/>
        <w:rPr>
          <w:rFonts w:ascii="宋体" w:eastAsia="宋体" w:hAnsi="宋体" w:cs="宋体"/>
          <w:color w:val="FF0000"/>
          <w:kern w:val="0"/>
          <w:sz w:val="28"/>
          <w:szCs w:val="28"/>
        </w:rPr>
      </w:pPr>
      <w:r w:rsidRPr="00D75338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   </w:t>
      </w:r>
      <w:r w:rsidRPr="00D75338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 xml:space="preserve"> </w:t>
      </w:r>
      <w:r w:rsidR="002E1CE9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 </w:t>
      </w:r>
      <w:r w:rsidR="008F4D9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 xml:space="preserve">  </w:t>
      </w:r>
      <w:r w:rsidR="002F33D4" w:rsidRPr="00D75338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 xml:space="preserve"> 2018年7月</w:t>
      </w:r>
      <w:r w:rsidR="002E1CE9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>13</w:t>
      </w:r>
      <w:r w:rsidR="002F33D4" w:rsidRPr="00D75338"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>日</w:t>
      </w:r>
      <w:r w:rsidR="002F33D4" w:rsidRPr="00D75338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 </w:t>
      </w:r>
    </w:p>
    <w:p w:rsidR="00F94DFE" w:rsidRPr="00777BBF" w:rsidRDefault="00F94DFE" w:rsidP="00F94DFE">
      <w:pPr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777BB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附件：</w:t>
      </w:r>
    </w:p>
    <w:p w:rsidR="00F94DFE" w:rsidRPr="00777BBF" w:rsidRDefault="00F94DFE" w:rsidP="00F94DFE">
      <w:pPr>
        <w:jc w:val="left"/>
        <w:rPr>
          <w:sz w:val="28"/>
        </w:rPr>
      </w:pPr>
      <w:r w:rsidRPr="00777BB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1.</w:t>
      </w:r>
      <w:r w:rsidR="00D1071E" w:rsidRPr="00777BBF">
        <w:rPr>
          <w:rFonts w:hint="eastAsia"/>
          <w:sz w:val="28"/>
        </w:rPr>
        <w:t>《</w:t>
      </w:r>
      <w:r w:rsidR="00D1071E" w:rsidRPr="00777BB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无锡太湖学院关于2018年课程教学大纲修订工作的通知</w:t>
      </w:r>
      <w:r w:rsidR="00D1071E" w:rsidRPr="00777BBF">
        <w:rPr>
          <w:rFonts w:hint="eastAsia"/>
          <w:sz w:val="28"/>
        </w:rPr>
        <w:t>》</w:t>
      </w:r>
    </w:p>
    <w:p w:rsidR="00D1071E" w:rsidRPr="00777BBF" w:rsidRDefault="00D1071E" w:rsidP="00F94DFE">
      <w:pPr>
        <w:jc w:val="left"/>
        <w:rPr>
          <w:sz w:val="28"/>
        </w:rPr>
      </w:pPr>
      <w:r w:rsidRPr="00777BBF">
        <w:rPr>
          <w:rFonts w:hint="eastAsia"/>
          <w:sz w:val="28"/>
        </w:rPr>
        <w:t>2.</w:t>
      </w:r>
      <w:r w:rsidR="005A0E29">
        <w:rPr>
          <w:rFonts w:hint="eastAsia"/>
          <w:sz w:val="28"/>
        </w:rPr>
        <w:t xml:space="preserve"> </w:t>
      </w:r>
      <w:r w:rsidR="00C50B06" w:rsidRPr="00777BBF">
        <w:rPr>
          <w:rFonts w:hint="eastAsia"/>
          <w:sz w:val="28"/>
        </w:rPr>
        <w:t>《无锡太湖学院课程教学大纲修订规范》</w:t>
      </w:r>
    </w:p>
    <w:p w:rsidR="00A27EC3" w:rsidRDefault="00A27EC3" w:rsidP="00A27EC3">
      <w:pPr>
        <w:jc w:val="left"/>
        <w:rPr>
          <w:sz w:val="28"/>
        </w:rPr>
      </w:pPr>
      <w:r w:rsidRPr="00777BBF">
        <w:rPr>
          <w:rFonts w:hint="eastAsia"/>
          <w:sz w:val="28"/>
        </w:rPr>
        <w:t>3.</w:t>
      </w:r>
      <w:r w:rsidR="00C50B06">
        <w:rPr>
          <w:rFonts w:hint="eastAsia"/>
          <w:sz w:val="28"/>
        </w:rPr>
        <w:t xml:space="preserve">  </w:t>
      </w:r>
      <w:r w:rsidR="00C50B06">
        <w:rPr>
          <w:rFonts w:hint="eastAsia"/>
          <w:sz w:val="28"/>
        </w:rPr>
        <w:t>课堂教学</w:t>
      </w:r>
      <w:r w:rsidR="00C50B06" w:rsidRPr="00777BBF">
        <w:rPr>
          <w:rFonts w:hint="eastAsia"/>
          <w:sz w:val="28"/>
        </w:rPr>
        <w:t>课程教学大纲模板</w:t>
      </w:r>
    </w:p>
    <w:p w:rsidR="006C7FF5" w:rsidRDefault="006C7FF5" w:rsidP="00A27EC3">
      <w:pPr>
        <w:jc w:val="left"/>
        <w:rPr>
          <w:sz w:val="28"/>
        </w:rPr>
      </w:pPr>
      <w:r>
        <w:rPr>
          <w:rFonts w:hint="eastAsia"/>
          <w:sz w:val="28"/>
        </w:rPr>
        <w:t xml:space="preserve">4.  </w:t>
      </w:r>
      <w:r>
        <w:rPr>
          <w:rFonts w:hint="eastAsia"/>
          <w:sz w:val="28"/>
        </w:rPr>
        <w:t>大纲封面模板</w:t>
      </w:r>
    </w:p>
    <w:p w:rsidR="00F94DFE" w:rsidRDefault="006C7FF5" w:rsidP="00F94DFE">
      <w:pPr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>
        <w:rPr>
          <w:rFonts w:hint="eastAsia"/>
          <w:sz w:val="28"/>
        </w:rPr>
        <w:t xml:space="preserve">5.  </w:t>
      </w:r>
      <w:r>
        <w:rPr>
          <w:rFonts w:hint="eastAsia"/>
          <w:sz w:val="28"/>
        </w:rPr>
        <w:t>大纲目录模板</w:t>
      </w:r>
    </w:p>
    <w:sectPr w:rsidR="00F94D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5C2" w:rsidRDefault="003605C2" w:rsidP="00B155EF">
      <w:r>
        <w:separator/>
      </w:r>
    </w:p>
  </w:endnote>
  <w:endnote w:type="continuationSeparator" w:id="0">
    <w:p w:rsidR="003605C2" w:rsidRDefault="003605C2" w:rsidP="00B15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5C2" w:rsidRDefault="003605C2" w:rsidP="00B155EF">
      <w:r>
        <w:separator/>
      </w:r>
    </w:p>
  </w:footnote>
  <w:footnote w:type="continuationSeparator" w:id="0">
    <w:p w:rsidR="003605C2" w:rsidRDefault="003605C2" w:rsidP="00B15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EC1CD8"/>
    <w:multiLevelType w:val="singleLevel"/>
    <w:tmpl w:val="A2EC1CD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3C"/>
    <w:rsid w:val="000A04AB"/>
    <w:rsid w:val="000A3CA4"/>
    <w:rsid w:val="00147F77"/>
    <w:rsid w:val="001E016D"/>
    <w:rsid w:val="002132DE"/>
    <w:rsid w:val="00240BFE"/>
    <w:rsid w:val="00262C05"/>
    <w:rsid w:val="00275EDE"/>
    <w:rsid w:val="002A14E0"/>
    <w:rsid w:val="002C68A7"/>
    <w:rsid w:val="002E1CE9"/>
    <w:rsid w:val="002F33D4"/>
    <w:rsid w:val="00300B67"/>
    <w:rsid w:val="00340750"/>
    <w:rsid w:val="00354120"/>
    <w:rsid w:val="003605C2"/>
    <w:rsid w:val="003615F5"/>
    <w:rsid w:val="00370830"/>
    <w:rsid w:val="003731FD"/>
    <w:rsid w:val="00385EEE"/>
    <w:rsid w:val="003B6138"/>
    <w:rsid w:val="00420F1C"/>
    <w:rsid w:val="00430B2C"/>
    <w:rsid w:val="004724E6"/>
    <w:rsid w:val="0049114E"/>
    <w:rsid w:val="00492A42"/>
    <w:rsid w:val="004B2883"/>
    <w:rsid w:val="004D4BA5"/>
    <w:rsid w:val="004F4D05"/>
    <w:rsid w:val="005A0E29"/>
    <w:rsid w:val="005E46FE"/>
    <w:rsid w:val="00635D1C"/>
    <w:rsid w:val="006412EE"/>
    <w:rsid w:val="006567AB"/>
    <w:rsid w:val="006C332E"/>
    <w:rsid w:val="006C7FF5"/>
    <w:rsid w:val="006F0CD5"/>
    <w:rsid w:val="007001C9"/>
    <w:rsid w:val="007203E4"/>
    <w:rsid w:val="00760213"/>
    <w:rsid w:val="00777BBF"/>
    <w:rsid w:val="007A372F"/>
    <w:rsid w:val="007F245F"/>
    <w:rsid w:val="008F4B5D"/>
    <w:rsid w:val="008F4D95"/>
    <w:rsid w:val="00901599"/>
    <w:rsid w:val="00902D53"/>
    <w:rsid w:val="00967320"/>
    <w:rsid w:val="009A0CE4"/>
    <w:rsid w:val="009A56ED"/>
    <w:rsid w:val="00A04506"/>
    <w:rsid w:val="00A11400"/>
    <w:rsid w:val="00A116F0"/>
    <w:rsid w:val="00A27B2A"/>
    <w:rsid w:val="00A27EC3"/>
    <w:rsid w:val="00A34520"/>
    <w:rsid w:val="00A55990"/>
    <w:rsid w:val="00A55CC1"/>
    <w:rsid w:val="00A5654A"/>
    <w:rsid w:val="00AA3CE0"/>
    <w:rsid w:val="00AB0E0F"/>
    <w:rsid w:val="00AC201D"/>
    <w:rsid w:val="00AE7727"/>
    <w:rsid w:val="00AF4A92"/>
    <w:rsid w:val="00B155EF"/>
    <w:rsid w:val="00B61073"/>
    <w:rsid w:val="00B66F2E"/>
    <w:rsid w:val="00B87FF8"/>
    <w:rsid w:val="00B92ACC"/>
    <w:rsid w:val="00BC123C"/>
    <w:rsid w:val="00C03504"/>
    <w:rsid w:val="00C50B06"/>
    <w:rsid w:val="00C677AF"/>
    <w:rsid w:val="00CB5CAF"/>
    <w:rsid w:val="00CC0E1D"/>
    <w:rsid w:val="00CD248E"/>
    <w:rsid w:val="00D05A99"/>
    <w:rsid w:val="00D1071E"/>
    <w:rsid w:val="00D34C21"/>
    <w:rsid w:val="00D64808"/>
    <w:rsid w:val="00D75338"/>
    <w:rsid w:val="00D95738"/>
    <w:rsid w:val="00DC319F"/>
    <w:rsid w:val="00DE424E"/>
    <w:rsid w:val="00E13FAF"/>
    <w:rsid w:val="00EB7181"/>
    <w:rsid w:val="00EE19EB"/>
    <w:rsid w:val="00F223E4"/>
    <w:rsid w:val="00F565A7"/>
    <w:rsid w:val="00F5792D"/>
    <w:rsid w:val="00F70CDE"/>
    <w:rsid w:val="00F87359"/>
    <w:rsid w:val="00F94DFE"/>
    <w:rsid w:val="00FC7E80"/>
    <w:rsid w:val="00FD472E"/>
    <w:rsid w:val="00FF2C78"/>
    <w:rsid w:val="08476006"/>
    <w:rsid w:val="0BA74040"/>
    <w:rsid w:val="0CAB796F"/>
    <w:rsid w:val="0CF76AB9"/>
    <w:rsid w:val="1A7F78F5"/>
    <w:rsid w:val="1CC80084"/>
    <w:rsid w:val="23BE2692"/>
    <w:rsid w:val="28DC4A8C"/>
    <w:rsid w:val="2EE07CCA"/>
    <w:rsid w:val="2F9649C1"/>
    <w:rsid w:val="31874B16"/>
    <w:rsid w:val="3A693273"/>
    <w:rsid w:val="3C5A28E3"/>
    <w:rsid w:val="3F853EE5"/>
    <w:rsid w:val="40061328"/>
    <w:rsid w:val="413A188A"/>
    <w:rsid w:val="42FD736F"/>
    <w:rsid w:val="49A52E4A"/>
    <w:rsid w:val="4C1455A1"/>
    <w:rsid w:val="4EFC5F72"/>
    <w:rsid w:val="57B15255"/>
    <w:rsid w:val="58B572C0"/>
    <w:rsid w:val="597A4B5E"/>
    <w:rsid w:val="5B2551AD"/>
    <w:rsid w:val="5C685746"/>
    <w:rsid w:val="6338059D"/>
    <w:rsid w:val="65841066"/>
    <w:rsid w:val="66316EB3"/>
    <w:rsid w:val="6A522522"/>
    <w:rsid w:val="6D546164"/>
    <w:rsid w:val="740A0AC0"/>
    <w:rsid w:val="764A005E"/>
    <w:rsid w:val="76CF4264"/>
    <w:rsid w:val="7B39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8">
    <w:name w:val="Date"/>
    <w:basedOn w:val="a"/>
    <w:next w:val="a"/>
    <w:link w:val="Char1"/>
    <w:uiPriority w:val="99"/>
    <w:semiHidden/>
    <w:unhideWhenUsed/>
    <w:rsid w:val="00F94DFE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94DF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8">
    <w:name w:val="Date"/>
    <w:basedOn w:val="a"/>
    <w:next w:val="a"/>
    <w:link w:val="Char1"/>
    <w:uiPriority w:val="99"/>
    <w:semiHidden/>
    <w:unhideWhenUsed/>
    <w:rsid w:val="00F94DFE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94DF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001070@wx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3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80</cp:revision>
  <cp:lastPrinted>2018-07-06T01:17:00Z</cp:lastPrinted>
  <dcterms:created xsi:type="dcterms:W3CDTF">2018-07-02T07:11:00Z</dcterms:created>
  <dcterms:modified xsi:type="dcterms:W3CDTF">2018-07-16T08:06:00Z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