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30A" w:rsidRPr="0031530A" w:rsidRDefault="0031530A" w:rsidP="00F66B1C">
      <w:pPr>
        <w:snapToGrid w:val="0"/>
        <w:ind w:firstLineChars="200" w:firstLine="883"/>
        <w:jc w:val="center"/>
        <w:rPr>
          <w:rFonts w:ascii="方正小标宋简体" w:eastAsia="方正小标宋简体" w:hAnsi="Times New Roman" w:cs="Times New Roman" w:hint="eastAsia"/>
          <w:b/>
          <w:sz w:val="44"/>
          <w:szCs w:val="48"/>
        </w:rPr>
      </w:pPr>
      <w:r w:rsidRPr="0031530A">
        <w:rPr>
          <w:rFonts w:ascii="方正小标宋简体" w:eastAsia="方正小标宋简体" w:hAnsi="Times New Roman" w:cs="Times New Roman" w:hint="eastAsia"/>
          <w:b/>
          <w:sz w:val="44"/>
          <w:szCs w:val="48"/>
        </w:rPr>
        <w:t>学士学位授予权资格评审</w:t>
      </w:r>
    </w:p>
    <w:p w:rsidR="0031530A" w:rsidRPr="0031530A" w:rsidRDefault="0031530A" w:rsidP="00F66B1C">
      <w:pPr>
        <w:snapToGrid w:val="0"/>
        <w:ind w:firstLineChars="200" w:firstLine="883"/>
        <w:jc w:val="center"/>
        <w:rPr>
          <w:rFonts w:ascii="方正小标宋简体" w:eastAsia="方正小标宋简体" w:hAnsi="Times New Roman" w:cs="Times New Roman" w:hint="eastAsia"/>
          <w:b/>
          <w:sz w:val="44"/>
          <w:szCs w:val="48"/>
        </w:rPr>
      </w:pPr>
      <w:r w:rsidRPr="0031530A">
        <w:rPr>
          <w:rFonts w:ascii="方正小标宋简体" w:eastAsia="方正小标宋简体" w:hAnsi="Times New Roman" w:cs="Times New Roman" w:hint="eastAsia"/>
          <w:b/>
          <w:sz w:val="44"/>
          <w:szCs w:val="48"/>
        </w:rPr>
        <w:t>准备工作备忘录</w:t>
      </w:r>
    </w:p>
    <w:p w:rsidR="0031530A" w:rsidRPr="0031530A" w:rsidRDefault="0031530A" w:rsidP="0031530A">
      <w:pPr>
        <w:ind w:firstLineChars="200" w:firstLine="640"/>
        <w:jc w:val="center"/>
        <w:rPr>
          <w:rFonts w:ascii="仿宋" w:eastAsia="仿宋" w:hAnsi="仿宋" w:hint="eastAsia"/>
          <w:sz w:val="32"/>
          <w:szCs w:val="32"/>
        </w:rPr>
      </w:pPr>
      <w:r w:rsidRPr="0031530A">
        <w:rPr>
          <w:rFonts w:ascii="仿宋" w:eastAsia="仿宋" w:hAnsi="仿宋" w:hint="eastAsia"/>
          <w:sz w:val="32"/>
          <w:szCs w:val="32"/>
        </w:rPr>
        <w:t>（无锡太湖学院 教务处制</w:t>
      </w:r>
      <w:bookmarkStart w:id="0" w:name="_GoBack"/>
      <w:bookmarkEnd w:id="0"/>
      <w:r w:rsidRPr="0031530A">
        <w:rPr>
          <w:rFonts w:ascii="仿宋" w:eastAsia="仿宋" w:hAnsi="仿宋" w:hint="eastAsia"/>
          <w:sz w:val="32"/>
          <w:szCs w:val="32"/>
        </w:rPr>
        <w:t>）</w:t>
      </w:r>
    </w:p>
    <w:p w:rsidR="008736E9" w:rsidRPr="0031530A" w:rsidRDefault="00977B05" w:rsidP="0031530A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31530A">
        <w:rPr>
          <w:rFonts w:ascii="仿宋" w:eastAsia="仿宋" w:hAnsi="仿宋" w:hint="eastAsia"/>
          <w:b/>
          <w:sz w:val="32"/>
          <w:szCs w:val="32"/>
        </w:rPr>
        <w:t>一、预备阶段</w:t>
      </w:r>
    </w:p>
    <w:p w:rsidR="00977B05" w:rsidRPr="0031530A" w:rsidRDefault="00977B05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1530A">
        <w:rPr>
          <w:rFonts w:ascii="仿宋" w:eastAsia="仿宋" w:hAnsi="仿宋" w:hint="eastAsia"/>
          <w:sz w:val="32"/>
          <w:szCs w:val="32"/>
        </w:rPr>
        <w:t>1</w:t>
      </w:r>
      <w:r w:rsidR="0031530A" w:rsidRPr="0031530A">
        <w:rPr>
          <w:rFonts w:ascii="仿宋" w:eastAsia="仿宋" w:hAnsi="仿宋" w:hint="eastAsia"/>
          <w:sz w:val="32"/>
          <w:szCs w:val="32"/>
        </w:rPr>
        <w:t>.</w:t>
      </w:r>
      <w:r w:rsidRPr="0031530A">
        <w:rPr>
          <w:rFonts w:ascii="仿宋" w:eastAsia="仿宋" w:hAnsi="仿宋" w:hint="eastAsia"/>
          <w:sz w:val="32"/>
          <w:szCs w:val="32"/>
        </w:rPr>
        <w:t>评审对象</w:t>
      </w:r>
      <w:r w:rsidR="004900B2">
        <w:rPr>
          <w:rFonts w:ascii="仿宋" w:eastAsia="仿宋" w:hAnsi="仿宋" w:hint="eastAsia"/>
          <w:sz w:val="32"/>
          <w:szCs w:val="32"/>
        </w:rPr>
        <w:t>：</w:t>
      </w:r>
    </w:p>
    <w:p w:rsidR="00977B05" w:rsidRPr="0031530A" w:rsidRDefault="00977B05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1530A">
        <w:rPr>
          <w:rFonts w:ascii="仿宋" w:eastAsia="仿宋" w:hAnsi="仿宋"/>
          <w:sz w:val="32"/>
          <w:szCs w:val="32"/>
        </w:rPr>
        <w:t>当年有本科毕业生、尚无学士学位授予权的本科专业</w:t>
      </w:r>
    </w:p>
    <w:p w:rsidR="00977B05" w:rsidRPr="0031530A" w:rsidRDefault="00977B05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1530A">
        <w:rPr>
          <w:rFonts w:ascii="仿宋" w:eastAsia="仿宋" w:hAnsi="仿宋" w:hint="eastAsia"/>
          <w:sz w:val="32"/>
          <w:szCs w:val="32"/>
        </w:rPr>
        <w:t>2</w:t>
      </w:r>
      <w:r w:rsidR="0031530A" w:rsidRPr="0031530A">
        <w:rPr>
          <w:rFonts w:ascii="仿宋" w:eastAsia="仿宋" w:hAnsi="仿宋" w:hint="eastAsia"/>
          <w:sz w:val="32"/>
          <w:szCs w:val="32"/>
        </w:rPr>
        <w:t>.</w:t>
      </w:r>
      <w:r w:rsidRPr="0031530A">
        <w:rPr>
          <w:rFonts w:ascii="仿宋" w:eastAsia="仿宋" w:hAnsi="仿宋" w:hint="eastAsia"/>
          <w:sz w:val="32"/>
          <w:szCs w:val="32"/>
        </w:rPr>
        <w:t>评审时间</w:t>
      </w:r>
      <w:r w:rsidR="004900B2">
        <w:rPr>
          <w:rFonts w:ascii="仿宋" w:eastAsia="仿宋" w:hAnsi="仿宋" w:hint="eastAsia"/>
          <w:sz w:val="32"/>
          <w:szCs w:val="32"/>
        </w:rPr>
        <w:t>：</w:t>
      </w:r>
    </w:p>
    <w:p w:rsidR="00977B05" w:rsidRPr="0031530A" w:rsidRDefault="00977B05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1530A">
        <w:rPr>
          <w:rFonts w:ascii="仿宋" w:eastAsia="仿宋" w:hAnsi="仿宋" w:hint="eastAsia"/>
          <w:sz w:val="32"/>
          <w:szCs w:val="32"/>
        </w:rPr>
        <w:t>省评估院有关学士学位授权评审工作文件一般于每年3月中旬下达，4月底前完成现场评审和材料上报。</w:t>
      </w:r>
      <w:r w:rsidR="0031530A">
        <w:rPr>
          <w:rFonts w:ascii="仿宋" w:eastAsia="仿宋" w:hAnsi="仿宋" w:hint="eastAsia"/>
          <w:sz w:val="32"/>
          <w:szCs w:val="32"/>
        </w:rPr>
        <w:t>相关专业须对照自身情况，制定计划，提前准备。</w:t>
      </w:r>
    </w:p>
    <w:p w:rsidR="00977B05" w:rsidRPr="0031530A" w:rsidRDefault="00977B05" w:rsidP="0031530A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31530A">
        <w:rPr>
          <w:rFonts w:ascii="仿宋" w:eastAsia="仿宋" w:hAnsi="仿宋" w:hint="eastAsia"/>
          <w:b/>
          <w:sz w:val="32"/>
          <w:szCs w:val="32"/>
        </w:rPr>
        <w:t>二、简况表准备阶段</w:t>
      </w:r>
    </w:p>
    <w:p w:rsidR="00977B05" w:rsidRPr="0031530A" w:rsidRDefault="00977B05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1530A">
        <w:rPr>
          <w:rFonts w:ascii="仿宋" w:eastAsia="仿宋" w:hAnsi="仿宋" w:hint="eastAsia"/>
          <w:sz w:val="32"/>
          <w:szCs w:val="32"/>
        </w:rPr>
        <w:t>1</w:t>
      </w:r>
      <w:r w:rsidR="0031530A" w:rsidRPr="0031530A">
        <w:rPr>
          <w:rFonts w:ascii="仿宋" w:eastAsia="仿宋" w:hAnsi="仿宋" w:hint="eastAsia"/>
          <w:sz w:val="32"/>
          <w:szCs w:val="32"/>
        </w:rPr>
        <w:t>.</w:t>
      </w:r>
      <w:r w:rsidRPr="0031530A">
        <w:rPr>
          <w:rFonts w:ascii="仿宋" w:eastAsia="仿宋" w:hAnsi="仿宋" w:hint="eastAsia"/>
          <w:sz w:val="32"/>
          <w:szCs w:val="32"/>
        </w:rPr>
        <w:t>相关专业填写简况表时，请务必</w:t>
      </w:r>
      <w:r w:rsidR="0031530A" w:rsidRPr="0031530A">
        <w:rPr>
          <w:rFonts w:ascii="仿宋" w:eastAsia="仿宋" w:hAnsi="仿宋" w:hint="eastAsia"/>
          <w:sz w:val="32"/>
          <w:szCs w:val="32"/>
        </w:rPr>
        <w:t>全程</w:t>
      </w:r>
      <w:r w:rsidRPr="0031530A">
        <w:rPr>
          <w:rFonts w:ascii="仿宋" w:eastAsia="仿宋" w:hAnsi="仿宋" w:hint="eastAsia"/>
          <w:sz w:val="32"/>
          <w:szCs w:val="32"/>
        </w:rPr>
        <w:t>使用（微软OFFICE）WORD打开</w:t>
      </w:r>
      <w:r w:rsidR="0031530A" w:rsidRPr="0031530A">
        <w:rPr>
          <w:rFonts w:ascii="仿宋" w:eastAsia="仿宋" w:hAnsi="仿宋" w:hint="eastAsia"/>
          <w:sz w:val="32"/>
          <w:szCs w:val="32"/>
        </w:rPr>
        <w:t>和编辑</w:t>
      </w:r>
      <w:r w:rsidRPr="0031530A">
        <w:rPr>
          <w:rFonts w:ascii="仿宋" w:eastAsia="仿宋" w:hAnsi="仿宋" w:hint="eastAsia"/>
          <w:sz w:val="32"/>
          <w:szCs w:val="32"/>
        </w:rPr>
        <w:t>模板文件</w:t>
      </w:r>
      <w:r w:rsidR="0031530A" w:rsidRPr="0031530A">
        <w:rPr>
          <w:rFonts w:ascii="仿宋" w:eastAsia="仿宋" w:hAnsi="仿宋" w:hint="eastAsia"/>
          <w:sz w:val="32"/>
          <w:szCs w:val="32"/>
        </w:rPr>
        <w:t>。使用（金山）WPS会导致模板的封面间距、表格大小、分页等出现一系列排版错误，会直接导致印刷成品与要求格式不符。</w:t>
      </w:r>
    </w:p>
    <w:p w:rsidR="0031530A" w:rsidRDefault="0031530A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1530A">
        <w:rPr>
          <w:rFonts w:ascii="仿宋" w:eastAsia="仿宋" w:hAnsi="仿宋" w:hint="eastAsia"/>
          <w:sz w:val="32"/>
          <w:szCs w:val="32"/>
        </w:rPr>
        <w:t>2.须按照《学士学位授权评审指标打分表》中指标体系的结构组织支撑材料的目录。</w:t>
      </w:r>
    </w:p>
    <w:p w:rsidR="0031530A" w:rsidRDefault="0031530A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3.简况表封面中“学科门类”与“门类代码</w:t>
      </w:r>
      <w:r w:rsidR="00F66B1C">
        <w:rPr>
          <w:rFonts w:ascii="仿宋" w:eastAsia="仿宋" w:hAnsi="仿宋" w:hint="eastAsia"/>
          <w:sz w:val="32"/>
          <w:szCs w:val="32"/>
        </w:rPr>
        <w:t>（2位数）</w:t>
      </w:r>
      <w:r>
        <w:rPr>
          <w:rFonts w:ascii="仿宋" w:eastAsia="仿宋" w:hAnsi="仿宋" w:hint="eastAsia"/>
          <w:sz w:val="32"/>
          <w:szCs w:val="32"/>
        </w:rPr>
        <w:t>”</w:t>
      </w:r>
      <w:r w:rsidR="004900B2">
        <w:rPr>
          <w:rFonts w:ascii="仿宋" w:eastAsia="仿宋" w:hAnsi="仿宋" w:hint="eastAsia"/>
          <w:sz w:val="32"/>
          <w:szCs w:val="32"/>
        </w:rPr>
        <w:t>均指【一级学科门类】，具体可在《普通高等学校本科专业目录和专业介绍（2012年）》（蓝皮书）中查询</w:t>
      </w:r>
      <w:r w:rsidR="00F66B1C">
        <w:rPr>
          <w:rFonts w:ascii="仿宋" w:eastAsia="仿宋" w:hAnsi="仿宋" w:hint="eastAsia"/>
          <w:sz w:val="32"/>
          <w:szCs w:val="32"/>
        </w:rPr>
        <w:t>，请务必核对准确</w:t>
      </w:r>
      <w:r w:rsidR="004900B2">
        <w:rPr>
          <w:rFonts w:ascii="仿宋" w:eastAsia="仿宋" w:hAnsi="仿宋" w:hint="eastAsia"/>
          <w:sz w:val="32"/>
          <w:szCs w:val="32"/>
        </w:rPr>
        <w:t>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92"/>
        <w:gridCol w:w="4530"/>
      </w:tblGrid>
      <w:tr w:rsidR="00700EC9" w:rsidTr="00700EC9">
        <w:tc>
          <w:tcPr>
            <w:tcW w:w="4261" w:type="dxa"/>
          </w:tcPr>
          <w:p w:rsidR="00700EC9" w:rsidRDefault="00700EC9" w:rsidP="00700EC9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/>
                <w:noProof/>
                <w:sz w:val="32"/>
                <w:szCs w:val="32"/>
              </w:rPr>
              <w:lastRenderedPageBreak/>
              <w:drawing>
                <wp:inline distT="0" distB="0" distL="0" distR="0">
                  <wp:extent cx="2484408" cy="3312544"/>
                  <wp:effectExtent l="0" t="0" r="0" b="2540"/>
                  <wp:docPr id="2" name="图片 2" descr="C:\Users\k\Desktop\MobileFile\IMG_20190428_1355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\Desktop\MobileFile\IMG_20190428_1355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036" cy="3326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:rsidR="00700EC9" w:rsidRDefault="00700EC9" w:rsidP="00700EC9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316110</wp:posOffset>
                      </wp:positionH>
                      <wp:positionV relativeFrom="paragraph">
                        <wp:posOffset>183431</wp:posOffset>
                      </wp:positionV>
                      <wp:extent cx="2268747" cy="396815"/>
                      <wp:effectExtent l="0" t="0" r="17780" b="2286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8747" cy="3968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" o:spid="_x0000_s1026" style="position:absolute;left:0;text-align:left;margin-left:24.9pt;margin-top:14.45pt;width:178.65pt;height:3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" filled="f" strokecolor="red" strokeweight="2pt">
                      <v:stroke dashstyle="dash"/>
                    </v:rect>
                  </w:pict>
                </mc:Fallback>
              </mc:AlternateContent>
            </w:r>
            <w:r>
              <w:rPr>
                <w:rFonts w:ascii="仿宋" w:eastAsia="仿宋" w:hAnsi="仿宋"/>
                <w:noProof/>
                <w:sz w:val="32"/>
                <w:szCs w:val="32"/>
              </w:rPr>
              <w:drawing>
                <wp:inline distT="0" distB="0" distL="0" distR="0">
                  <wp:extent cx="2834078" cy="3243532"/>
                  <wp:effectExtent l="0" t="0" r="4445" b="0"/>
                  <wp:docPr id="3" name="图片 3" descr="C:\Users\k\Desktop\MobileFile\IMG_20190428_1355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\Desktop\MobileFile\IMG_20190428_13555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79" t="22292" r="43038" b="34619"/>
                          <a:stretch/>
                        </pic:blipFill>
                        <pic:spPr bwMode="auto">
                          <a:xfrm>
                            <a:off x="0" y="0"/>
                            <a:ext cx="2842350" cy="325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00B2" w:rsidRDefault="004900B2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三、材料提交</w:t>
      </w:r>
    </w:p>
    <w:p w:rsidR="004900B2" w:rsidRDefault="004900B2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1.电子稿：</w:t>
      </w:r>
    </w:p>
    <w:p w:rsidR="004900B2" w:rsidRDefault="004900B2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相关专业须同时提供简况表的word版、PDF版，PDF</w:t>
      </w:r>
      <w:proofErr w:type="gramStart"/>
      <w:r>
        <w:rPr>
          <w:rFonts w:ascii="仿宋" w:eastAsia="仿宋" w:hAnsi="仿宋" w:hint="eastAsia"/>
          <w:sz w:val="32"/>
          <w:szCs w:val="32"/>
        </w:rPr>
        <w:t>版请</w:t>
      </w:r>
      <w:r w:rsidRPr="004900B2">
        <w:rPr>
          <w:rFonts w:ascii="仿宋" w:eastAsia="仿宋" w:hAnsi="仿宋" w:hint="eastAsia"/>
          <w:b/>
          <w:sz w:val="32"/>
          <w:szCs w:val="32"/>
          <w:u w:val="single"/>
        </w:rPr>
        <w:t>不要</w:t>
      </w:r>
      <w:proofErr w:type="gramEnd"/>
      <w:r w:rsidRPr="004900B2">
        <w:rPr>
          <w:rFonts w:ascii="仿宋" w:eastAsia="仿宋" w:hAnsi="仿宋" w:hint="eastAsia"/>
          <w:b/>
          <w:sz w:val="32"/>
          <w:szCs w:val="32"/>
          <w:u w:val="single"/>
        </w:rPr>
        <w:t>自行加页码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900B2" w:rsidRDefault="004900B2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2.纸质稿：</w:t>
      </w:r>
    </w:p>
    <w:p w:rsidR="004900B2" w:rsidRDefault="004900B2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在提交PDF版时，请务必确保PDF版本无格式错误，</w:t>
      </w:r>
      <w:r>
        <w:rPr>
          <w:rFonts w:ascii="仿宋" w:eastAsia="仿宋" w:hAnsi="仿宋" w:hint="eastAsia"/>
          <w:sz w:val="32"/>
          <w:szCs w:val="32"/>
        </w:rPr>
        <w:t>教务处将使用相关专业提交的PDF</w:t>
      </w:r>
      <w:r>
        <w:rPr>
          <w:rFonts w:ascii="仿宋" w:eastAsia="仿宋" w:hAnsi="仿宋" w:hint="eastAsia"/>
          <w:sz w:val="32"/>
          <w:szCs w:val="32"/>
        </w:rPr>
        <w:t>版进行胶印和报送。</w:t>
      </w:r>
    </w:p>
    <w:p w:rsidR="00F66B1C" w:rsidRDefault="00F66B1C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3.专业负责人及院系负责人签字：</w:t>
      </w:r>
    </w:p>
    <w:p w:rsidR="00F66B1C" w:rsidRDefault="00F66B1C" w:rsidP="003153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PDF胶印为纸质报送文本后，教务处会统一返还给相关专业进行负责人签字，所有签字处请务必使用手签（不能使用电子签章或PS）</w:t>
      </w:r>
    </w:p>
    <w:p w:rsidR="004900B2" w:rsidRDefault="004900B2" w:rsidP="0031530A">
      <w:pPr>
        <w:ind w:firstLineChars="1500" w:firstLine="4800"/>
        <w:rPr>
          <w:rFonts w:ascii="仿宋" w:eastAsia="仿宋" w:hAnsi="仿宋" w:hint="eastAsia"/>
          <w:sz w:val="32"/>
          <w:szCs w:val="32"/>
        </w:rPr>
      </w:pPr>
    </w:p>
    <w:p w:rsidR="0031530A" w:rsidRDefault="0031530A" w:rsidP="0031530A">
      <w:pPr>
        <w:ind w:firstLineChars="1500" w:firstLine="480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更新时间：2019-04-28</w:t>
      </w:r>
    </w:p>
    <w:p w:rsidR="0031530A" w:rsidRPr="0031530A" w:rsidRDefault="0031530A" w:rsidP="0031530A">
      <w:pPr>
        <w:ind w:firstLineChars="1500" w:firstLine="4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教学建设与质量管理科</w:t>
      </w:r>
    </w:p>
    <w:sectPr w:rsidR="0031530A" w:rsidRPr="003153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D5B"/>
    <w:rsid w:val="001B3034"/>
    <w:rsid w:val="0031530A"/>
    <w:rsid w:val="00441ADC"/>
    <w:rsid w:val="00457C0B"/>
    <w:rsid w:val="004900B2"/>
    <w:rsid w:val="004E0591"/>
    <w:rsid w:val="004E1D99"/>
    <w:rsid w:val="005F75EE"/>
    <w:rsid w:val="00700EC9"/>
    <w:rsid w:val="007B3ED2"/>
    <w:rsid w:val="00844F56"/>
    <w:rsid w:val="008736E9"/>
    <w:rsid w:val="00924484"/>
    <w:rsid w:val="00977B05"/>
    <w:rsid w:val="00AC04EB"/>
    <w:rsid w:val="00AE7316"/>
    <w:rsid w:val="00B71839"/>
    <w:rsid w:val="00F66B1C"/>
    <w:rsid w:val="00F9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样式123"/>
    <w:basedOn w:val="a"/>
    <w:link w:val="123Char"/>
    <w:qFormat/>
    <w:rsid w:val="00924484"/>
    <w:rPr>
      <w:b/>
      <w:sz w:val="24"/>
      <w:szCs w:val="24"/>
    </w:rPr>
  </w:style>
  <w:style w:type="character" w:customStyle="1" w:styleId="123Char">
    <w:name w:val="样式123 Char"/>
    <w:basedOn w:val="a0"/>
    <w:link w:val="123"/>
    <w:rsid w:val="00924484"/>
    <w:rPr>
      <w:b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00EC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00EC9"/>
    <w:rPr>
      <w:sz w:val="18"/>
      <w:szCs w:val="18"/>
    </w:rPr>
  </w:style>
  <w:style w:type="table" w:styleId="a4">
    <w:name w:val="Table Grid"/>
    <w:basedOn w:val="a1"/>
    <w:uiPriority w:val="59"/>
    <w:rsid w:val="00700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样式123"/>
    <w:basedOn w:val="a"/>
    <w:link w:val="123Char"/>
    <w:qFormat/>
    <w:rsid w:val="00924484"/>
    <w:rPr>
      <w:b/>
      <w:sz w:val="24"/>
      <w:szCs w:val="24"/>
    </w:rPr>
  </w:style>
  <w:style w:type="character" w:customStyle="1" w:styleId="123Char">
    <w:name w:val="样式123 Char"/>
    <w:basedOn w:val="a0"/>
    <w:link w:val="123"/>
    <w:rsid w:val="00924484"/>
    <w:rPr>
      <w:b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00EC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00EC9"/>
    <w:rPr>
      <w:sz w:val="18"/>
      <w:szCs w:val="18"/>
    </w:rPr>
  </w:style>
  <w:style w:type="table" w:styleId="a4">
    <w:name w:val="Table Grid"/>
    <w:basedOn w:val="a1"/>
    <w:uiPriority w:val="59"/>
    <w:rsid w:val="00700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k</cp:lastModifiedBy>
  <cp:revision>3</cp:revision>
  <dcterms:created xsi:type="dcterms:W3CDTF">2019-04-28T05:22:00Z</dcterms:created>
  <dcterms:modified xsi:type="dcterms:W3CDTF">2019-04-28T06:00:00Z</dcterms:modified>
</cp:coreProperties>
</file>